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3375" w14:textId="77777777" w:rsidR="00E20051" w:rsidRDefault="00E20051" w:rsidP="00124C10">
      <w:pPr>
        <w:shd w:val="clear" w:color="auto" w:fill="FFFFFF"/>
        <w:spacing w:after="0"/>
        <w:ind w:left="352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51F43" w14:textId="2ADA756A" w:rsidR="00124C10" w:rsidRDefault="00124C10" w:rsidP="00124C10">
      <w:pPr>
        <w:shd w:val="clear" w:color="auto" w:fill="FFFFFF"/>
        <w:spacing w:after="0"/>
        <w:ind w:left="352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51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14:paraId="1EA55C47" w14:textId="78C226C8" w:rsidR="00A32FEC" w:rsidRDefault="00A32FEC" w:rsidP="00E20051">
      <w:pPr>
        <w:shd w:val="clear" w:color="auto" w:fill="FFFFFF"/>
        <w:spacing w:after="0"/>
        <w:ind w:left="3528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2FEC">
        <w:rPr>
          <w:rFonts w:ascii="Times New Roman" w:hAnsi="Times New Roman" w:cs="Times New Roman"/>
          <w:b/>
          <w:sz w:val="24"/>
          <w:szCs w:val="24"/>
        </w:rPr>
        <w:t>ЕВГЕНИЙ ИВАНОВ,</w:t>
      </w:r>
    </w:p>
    <w:p w14:paraId="0B14982E" w14:textId="2B02BDA5" w:rsidR="00A32FEC" w:rsidRPr="00A32FEC" w:rsidRDefault="00A32FEC" w:rsidP="00A32FEC">
      <w:pPr>
        <w:spacing w:after="0"/>
        <w:ind w:left="2820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32F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ИЗПЪЛНИТЕЛЕН ДИРЕКТОР НА КРИБ</w:t>
      </w:r>
    </w:p>
    <w:p w14:paraId="6FDF69F3" w14:textId="77777777" w:rsidR="00124C10" w:rsidRDefault="00124C10" w:rsidP="00124C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F08882" w14:textId="77777777" w:rsidR="00124C10" w:rsidRDefault="00124C10" w:rsidP="00124C1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</w:p>
    <w:p w14:paraId="6EB1DF88" w14:textId="77777777" w:rsidR="00124C10" w:rsidRPr="00411162" w:rsidRDefault="00124C10" w:rsidP="00124C10">
      <w:pPr>
        <w:shd w:val="clear" w:color="auto" w:fill="FFFFFF"/>
        <w:spacing w:after="0"/>
        <w:ind w:left="352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62">
        <w:rPr>
          <w:rFonts w:ascii="Times New Roman" w:hAnsi="Times New Roman" w:cs="Times New Roman"/>
          <w:b/>
          <w:sz w:val="24"/>
          <w:szCs w:val="24"/>
        </w:rPr>
        <w:t>БЪЛГАРСКА БОЛНИЧНА АСОЦИАЦИЯ</w:t>
      </w:r>
    </w:p>
    <w:p w14:paraId="032CD215" w14:textId="4D6DF967" w:rsidR="00124C10" w:rsidRPr="00411162" w:rsidRDefault="00124C10" w:rsidP="00124C10">
      <w:pPr>
        <w:shd w:val="clear" w:color="auto" w:fill="FFFFFF"/>
        <w:spacing w:after="0"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411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411F2" w14:textId="77777777" w:rsidR="00124C10" w:rsidRPr="00411162" w:rsidRDefault="00124C10" w:rsidP="00124C10">
      <w:pPr>
        <w:shd w:val="clear" w:color="auto" w:fill="FFFFFF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162">
        <w:rPr>
          <w:rFonts w:ascii="Times New Roman" w:hAnsi="Times New Roman" w:cs="Times New Roman"/>
          <w:b/>
          <w:sz w:val="24"/>
          <w:szCs w:val="24"/>
        </w:rPr>
        <w:t>със седалище и адрес на управление:</w:t>
      </w:r>
      <w:r w:rsidRPr="00411162">
        <w:rPr>
          <w:rFonts w:ascii="Times New Roman" w:hAnsi="Times New Roman" w:cs="Times New Roman"/>
          <w:sz w:val="24"/>
          <w:szCs w:val="24"/>
        </w:rPr>
        <w:t xml:space="preserve"> гр. София, </w:t>
      </w:r>
    </w:p>
    <w:p w14:paraId="0AB1521A" w14:textId="77777777" w:rsidR="00124C10" w:rsidRDefault="00124C10" w:rsidP="00124C10">
      <w:pPr>
        <w:shd w:val="clear" w:color="auto" w:fill="FFFFFF"/>
        <w:spacing w:after="0"/>
        <w:ind w:left="3540" w:firstLine="708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411162">
        <w:rPr>
          <w:rFonts w:ascii="Times New Roman" w:hAnsi="Times New Roman" w:cs="Times New Roman"/>
          <w:sz w:val="24"/>
          <w:szCs w:val="24"/>
        </w:rPr>
        <w:t xml:space="preserve">бул. „Цар Борис </w:t>
      </w:r>
      <w:r w:rsidRPr="004111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7322D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41116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 №</w:t>
      </w:r>
      <w:r w:rsidRPr="0017322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ru-RU"/>
        </w:rPr>
        <w:t xml:space="preserve">85, </w:t>
      </w:r>
      <w:r w:rsidRPr="0041116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ап. 2</w:t>
      </w:r>
    </w:p>
    <w:p w14:paraId="3A7F245F" w14:textId="371FD6D9" w:rsidR="00A05A7E" w:rsidRDefault="00A05A7E" w:rsidP="0059282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CEA3B3F" w14:textId="34E7F873" w:rsidR="00F215C6" w:rsidRPr="00A54D24" w:rsidRDefault="00F215C6" w:rsidP="00F215C6">
      <w:pPr>
        <w:ind w:right="16" w:firstLine="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D24">
        <w:rPr>
          <w:rFonts w:ascii="Times New Roman" w:hAnsi="Times New Roman" w:cs="Times New Roman"/>
          <w:b/>
          <w:i/>
          <w:iCs/>
          <w:sz w:val="24"/>
          <w:szCs w:val="24"/>
        </w:rPr>
        <w:t>Относно</w:t>
      </w:r>
      <w:r w:rsidRPr="00A54D2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: </w:t>
      </w:r>
      <w:r w:rsidR="006237B7">
        <w:rPr>
          <w:rFonts w:ascii="Times New Roman" w:hAnsi="Times New Roman" w:cs="Times New Roman"/>
          <w:i/>
          <w:iCs/>
          <w:sz w:val="24"/>
          <w:szCs w:val="24"/>
        </w:rPr>
        <w:t>Проект за Закон за бюджета на НЗОК за 2023 г.</w:t>
      </w:r>
    </w:p>
    <w:p w14:paraId="7EDC9DAC" w14:textId="640CBE15" w:rsidR="00124C10" w:rsidRDefault="00124C10" w:rsidP="00124C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2822">
        <w:rPr>
          <w:rFonts w:ascii="Times New Roman" w:hAnsi="Times New Roman" w:cs="Times New Roman"/>
          <w:b/>
          <w:sz w:val="24"/>
          <w:szCs w:val="24"/>
        </w:rPr>
        <w:t>УВАЖАЕМ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0055D">
        <w:rPr>
          <w:rFonts w:ascii="Times New Roman" w:hAnsi="Times New Roman" w:cs="Times New Roman"/>
          <w:b/>
          <w:sz w:val="24"/>
          <w:szCs w:val="24"/>
        </w:rPr>
        <w:t xml:space="preserve">ГОСПОДИН </w:t>
      </w:r>
      <w:r w:rsidR="00A32FEC">
        <w:rPr>
          <w:rFonts w:ascii="Times New Roman" w:hAnsi="Times New Roman" w:cs="Times New Roman"/>
          <w:b/>
          <w:sz w:val="24"/>
          <w:szCs w:val="24"/>
        </w:rPr>
        <w:t>ИВАНОВ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EC0FC5A" w14:textId="77777777" w:rsidR="006237B7" w:rsidRPr="00735B5E" w:rsidRDefault="00F215C6" w:rsidP="006237B7">
      <w:pPr>
        <w:ind w:firstLine="708"/>
        <w:jc w:val="both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 xml:space="preserve">Обръщаме се към вас във връзка с </w:t>
      </w:r>
      <w:r w:rsidR="006237B7" w:rsidRPr="00735B5E">
        <w:rPr>
          <w:rFonts w:ascii="Times New Roman" w:hAnsi="Times New Roman" w:cs="Times New Roman"/>
        </w:rPr>
        <w:t xml:space="preserve">одобрения от Надзорния съвет на Националната здравноосигурителна каса проект за Закон за бюджета на Националната здравноосигурителна каса за 2023 г. </w:t>
      </w:r>
    </w:p>
    <w:p w14:paraId="60BA3877" w14:textId="213B40E1" w:rsidR="006237B7" w:rsidRPr="00735B5E" w:rsidRDefault="006B3301" w:rsidP="006237B7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35B5E">
        <w:rPr>
          <w:rFonts w:ascii="Times New Roman" w:hAnsi="Times New Roman" w:cs="Times New Roman"/>
          <w:shd w:val="clear" w:color="auto" w:fill="FFFFFF"/>
        </w:rPr>
        <w:t>Бихме искали да ви информираме</w:t>
      </w:r>
      <w:r w:rsidR="006237B7" w:rsidRPr="00735B5E">
        <w:rPr>
          <w:rFonts w:ascii="Times New Roman" w:hAnsi="Times New Roman" w:cs="Times New Roman"/>
          <w:shd w:val="clear" w:color="auto" w:fill="FFFFFF"/>
        </w:rPr>
        <w:t xml:space="preserve"> за позицията на Българска болнична асоциация по така предложения </w:t>
      </w:r>
      <w:r w:rsidR="006237B7" w:rsidRPr="00735B5E">
        <w:rPr>
          <w:rFonts w:ascii="Times New Roman" w:hAnsi="Times New Roman" w:cs="Times New Roman"/>
        </w:rPr>
        <w:t xml:space="preserve">проект за Закон за бюджета на Националната здравноосигурителна каса за 2023 г. </w:t>
      </w:r>
      <w:r w:rsidR="006237B7" w:rsidRPr="00735B5E">
        <w:rPr>
          <w:rFonts w:ascii="Times New Roman" w:hAnsi="Times New Roman" w:cs="Times New Roman"/>
          <w:shd w:val="clear" w:color="auto" w:fill="FFFFFF"/>
        </w:rPr>
        <w:t>Като член на КРИБ Българска болнична асоциация (ББА) моли и за вашата подкрепа по повод изложените по-долу аргументи.</w:t>
      </w:r>
    </w:p>
    <w:p w14:paraId="00E9B0F6" w14:textId="77777777" w:rsidR="00942BDA" w:rsidRPr="00735B5E" w:rsidRDefault="00942BDA" w:rsidP="00942BDA">
      <w:pPr>
        <w:ind w:firstLine="708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  <w:shd w:val="clear" w:color="auto" w:fill="FFFFFF"/>
        </w:rPr>
        <w:t xml:space="preserve">ББА смята, че така проектът за </w:t>
      </w:r>
      <w:r w:rsidRPr="00735B5E">
        <w:rPr>
          <w:rFonts w:ascii="Times New Roman" w:hAnsi="Times New Roman" w:cs="Times New Roman"/>
        </w:rPr>
        <w:t>Закон</w:t>
      </w:r>
      <w:r w:rsidRPr="00735B5E">
        <w:rPr>
          <w:rFonts w:ascii="Times New Roman" w:hAnsi="Times New Roman" w:cs="Times New Roman"/>
        </w:rPr>
        <w:t>а</w:t>
      </w:r>
      <w:r w:rsidRPr="00735B5E">
        <w:rPr>
          <w:rFonts w:ascii="Times New Roman" w:hAnsi="Times New Roman" w:cs="Times New Roman"/>
        </w:rPr>
        <w:t xml:space="preserve"> за бюджета на Н</w:t>
      </w:r>
      <w:r w:rsidRPr="00735B5E">
        <w:rPr>
          <w:rFonts w:ascii="Times New Roman" w:hAnsi="Times New Roman" w:cs="Times New Roman"/>
        </w:rPr>
        <w:t xml:space="preserve">ЗОК </w:t>
      </w:r>
      <w:r w:rsidRPr="00735B5E">
        <w:rPr>
          <w:rFonts w:ascii="Times New Roman" w:hAnsi="Times New Roman" w:cs="Times New Roman"/>
        </w:rPr>
        <w:t xml:space="preserve">за 2023 г. е добър, но </w:t>
      </w:r>
      <w:r w:rsidRPr="00735B5E">
        <w:rPr>
          <w:rFonts w:ascii="Times New Roman" w:hAnsi="Times New Roman" w:cs="Times New Roman"/>
        </w:rPr>
        <w:t xml:space="preserve">също така смята за изключително важно как в последствие бива разходван публичния ресурс </w:t>
      </w:r>
      <w:r w:rsidRPr="00735B5E">
        <w:rPr>
          <w:rFonts w:ascii="Times New Roman" w:hAnsi="Times New Roman" w:cs="Times New Roman"/>
          <w:bCs/>
          <w:lang w:eastAsia="bg-BG" w:bidi="he-IL"/>
        </w:rPr>
        <w:t>за целите на предоставянето на съвременна и качествена медицинска помощ за българските граждани.</w:t>
      </w:r>
    </w:p>
    <w:p w14:paraId="6084C049" w14:textId="198D92B1" w:rsidR="00942BDA" w:rsidRPr="00735B5E" w:rsidRDefault="00942BDA" w:rsidP="00942BDA">
      <w:pPr>
        <w:ind w:firstLine="708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 xml:space="preserve">Въпреки планирания по-висок бюджет на НЗОК за 2023 г., </w:t>
      </w:r>
      <w:proofErr w:type="spellStart"/>
      <w:r w:rsidRPr="00735B5E">
        <w:rPr>
          <w:rFonts w:ascii="Times New Roman" w:hAnsi="Times New Roman" w:cs="Times New Roman"/>
        </w:rPr>
        <w:t>ББА смята, че не</w:t>
      </w:r>
      <w:r w:rsidRPr="00735B5E">
        <w:rPr>
          <w:rFonts w:ascii="Times New Roman" w:hAnsi="Times New Roman" w:cs="Times New Roman"/>
        </w:rPr>
        <w:t>дофинансирането</w:t>
      </w:r>
      <w:proofErr w:type="spellEnd"/>
      <w:r w:rsidRPr="00735B5E">
        <w:rPr>
          <w:rFonts w:ascii="Times New Roman" w:hAnsi="Times New Roman" w:cs="Times New Roman"/>
        </w:rPr>
        <w:t xml:space="preserve"> на здравната система </w:t>
      </w:r>
      <w:r w:rsidRPr="00735B5E">
        <w:rPr>
          <w:rFonts w:ascii="Times New Roman" w:hAnsi="Times New Roman" w:cs="Times New Roman"/>
        </w:rPr>
        <w:t xml:space="preserve">у нас </w:t>
      </w:r>
      <w:r w:rsidRPr="00735B5E">
        <w:rPr>
          <w:rFonts w:ascii="Times New Roman" w:hAnsi="Times New Roman" w:cs="Times New Roman"/>
        </w:rPr>
        <w:t xml:space="preserve">продължава да е </w:t>
      </w:r>
      <w:r w:rsidRPr="00735B5E">
        <w:rPr>
          <w:rFonts w:ascii="Times New Roman" w:hAnsi="Times New Roman" w:cs="Times New Roman"/>
        </w:rPr>
        <w:t>налице</w:t>
      </w:r>
      <w:r w:rsidRPr="00735B5E">
        <w:rPr>
          <w:rFonts w:ascii="Times New Roman" w:hAnsi="Times New Roman" w:cs="Times New Roman"/>
        </w:rPr>
        <w:t xml:space="preserve"> и увеличеният с 8 % бюджет за болнична помощ все още е недостатъчен. Все още е налично и несъответствие между цената на една здравна пътека и реалният разход за нея.</w:t>
      </w:r>
    </w:p>
    <w:p w14:paraId="5FD1900D" w14:textId="5CE3F3D0" w:rsidR="00942BDA" w:rsidRPr="00735B5E" w:rsidRDefault="00942BDA" w:rsidP="00942BDA">
      <w:pPr>
        <w:ind w:firstLine="708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>Увеличените пари за болниците (</w:t>
      </w:r>
      <w:r w:rsidRPr="00735B5E">
        <w:rPr>
          <w:rFonts w:ascii="Times New Roman" w:hAnsi="Times New Roman" w:cs="Times New Roman"/>
          <w:bCs/>
        </w:rPr>
        <w:t>549 милиона лева повече спрямо миналата година)</w:t>
      </w:r>
      <w:r w:rsidRPr="00735B5E">
        <w:rPr>
          <w:rFonts w:ascii="Times New Roman" w:hAnsi="Times New Roman" w:cs="Times New Roman"/>
        </w:rPr>
        <w:t xml:space="preserve">, които са заложени в проекта за Закон на бюджета на НЗОК за 2023 г., </w:t>
      </w:r>
      <w:r w:rsidRPr="00735B5E">
        <w:rPr>
          <w:rFonts w:ascii="Times New Roman" w:hAnsi="Times New Roman" w:cs="Times New Roman"/>
        </w:rPr>
        <w:t>реалн</w:t>
      </w:r>
      <w:r w:rsidR="00735B5E">
        <w:rPr>
          <w:rFonts w:ascii="Times New Roman" w:hAnsi="Times New Roman" w:cs="Times New Roman"/>
        </w:rPr>
        <w:t xml:space="preserve">о </w:t>
      </w:r>
      <w:r w:rsidRPr="00735B5E">
        <w:rPr>
          <w:rFonts w:ascii="Times New Roman" w:hAnsi="Times New Roman" w:cs="Times New Roman"/>
        </w:rPr>
        <w:t xml:space="preserve">идват от увеличаването на минималната работна заплата, което от своя страна води до събирането на около </w:t>
      </w:r>
      <w:r w:rsidRPr="00735B5E">
        <w:rPr>
          <w:rFonts w:ascii="Times New Roman" w:hAnsi="Times New Roman" w:cs="Times New Roman"/>
          <w:bCs/>
        </w:rPr>
        <w:t xml:space="preserve">527 млн. лева повече от здравни вноски. </w:t>
      </w:r>
      <w:r w:rsidRPr="00735B5E">
        <w:rPr>
          <w:rFonts w:ascii="Times New Roman" w:hAnsi="Times New Roman" w:cs="Times New Roman"/>
        </w:rPr>
        <w:t>Тоест</w:t>
      </w:r>
      <w:r w:rsidR="00735B5E">
        <w:rPr>
          <w:rFonts w:ascii="Times New Roman" w:hAnsi="Times New Roman" w:cs="Times New Roman"/>
        </w:rPr>
        <w:t>,</w:t>
      </w:r>
      <w:r w:rsidRPr="00735B5E">
        <w:rPr>
          <w:rFonts w:ascii="Times New Roman" w:hAnsi="Times New Roman" w:cs="Times New Roman"/>
        </w:rPr>
        <w:t xml:space="preserve"> повечето</w:t>
      </w:r>
      <w:r w:rsidRPr="00735B5E">
        <w:rPr>
          <w:rFonts w:ascii="Times New Roman" w:hAnsi="Times New Roman" w:cs="Times New Roman"/>
          <w:u w:val="single"/>
        </w:rPr>
        <w:t xml:space="preserve"> </w:t>
      </w:r>
      <w:r w:rsidRPr="00735B5E">
        <w:rPr>
          <w:rFonts w:ascii="Times New Roman" w:hAnsi="Times New Roman" w:cs="Times New Roman"/>
        </w:rPr>
        <w:t>допълнителни</w:t>
      </w:r>
      <w:r w:rsidRPr="00735B5E">
        <w:rPr>
          <w:rFonts w:ascii="Times New Roman" w:hAnsi="Times New Roman" w:cs="Times New Roman"/>
          <w:u w:val="single"/>
        </w:rPr>
        <w:t xml:space="preserve"> </w:t>
      </w:r>
      <w:r w:rsidRPr="00735B5E">
        <w:rPr>
          <w:rFonts w:ascii="Times New Roman" w:hAnsi="Times New Roman" w:cs="Times New Roman"/>
        </w:rPr>
        <w:t>пари за болниците са осигурени именно от работодатели</w:t>
      </w:r>
      <w:r w:rsidR="00735B5E">
        <w:rPr>
          <w:rFonts w:ascii="Times New Roman" w:hAnsi="Times New Roman" w:cs="Times New Roman"/>
        </w:rPr>
        <w:t>те</w:t>
      </w:r>
      <w:r w:rsidRPr="00735B5E">
        <w:rPr>
          <w:rFonts w:ascii="Times New Roman" w:hAnsi="Times New Roman" w:cs="Times New Roman"/>
        </w:rPr>
        <w:t xml:space="preserve"> и работещите пациенти. </w:t>
      </w:r>
    </w:p>
    <w:p w14:paraId="03FCA7C1" w14:textId="27DDACBF" w:rsidR="00F215C6" w:rsidRPr="00735B5E" w:rsidRDefault="00942BDA" w:rsidP="00942BDA">
      <w:pPr>
        <w:ind w:firstLine="708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 xml:space="preserve">ББА смята, че е необходимо </w:t>
      </w:r>
      <w:r w:rsidR="00735B5E">
        <w:rPr>
          <w:rFonts w:ascii="Times New Roman" w:hAnsi="Times New Roman" w:cs="Times New Roman"/>
        </w:rPr>
        <w:t xml:space="preserve">и </w:t>
      </w:r>
      <w:r w:rsidRPr="00735B5E">
        <w:rPr>
          <w:rFonts w:ascii="Times New Roman" w:hAnsi="Times New Roman" w:cs="Times New Roman"/>
        </w:rPr>
        <w:t>държавата коректно да внесе очакваните от нея осигуровки, така както го прави частния работодател, за да бъдат изпълнени всички заложени приходи в бюджета и той да работи в полза на пациентите.</w:t>
      </w:r>
    </w:p>
    <w:p w14:paraId="6AFBD834" w14:textId="11743FD4" w:rsidR="00F215C6" w:rsidRPr="00A54D24" w:rsidRDefault="00F215C6" w:rsidP="00735B5E">
      <w:pPr>
        <w:ind w:firstLine="708"/>
        <w:jc w:val="both"/>
        <w:rPr>
          <w:rFonts w:ascii="Times New Roman" w:hAnsi="Times New Roman" w:cs="Times New Roman"/>
          <w:bCs/>
          <w:lang w:eastAsia="bg-BG" w:bidi="he-IL"/>
        </w:rPr>
      </w:pPr>
      <w:r w:rsidRPr="00735B5E">
        <w:rPr>
          <w:rFonts w:ascii="Times New Roman" w:hAnsi="Times New Roman" w:cs="Times New Roman"/>
          <w:bCs/>
          <w:lang w:eastAsia="bg-BG" w:bidi="he-IL"/>
        </w:rPr>
        <w:lastRenderedPageBreak/>
        <w:t xml:space="preserve">ББА винаги е била активен участник във формирането на здравните политики в страната чрез подготовката на професионални и правни становища и различни актуални предложения. Във връзка с това ББА </w:t>
      </w:r>
      <w:r w:rsidR="00735B5E" w:rsidRPr="00735B5E">
        <w:rPr>
          <w:rFonts w:ascii="Times New Roman" w:hAnsi="Times New Roman" w:cs="Times New Roman"/>
          <w:bCs/>
          <w:lang w:eastAsia="bg-BG" w:bidi="he-IL"/>
        </w:rPr>
        <w:t xml:space="preserve">излага </w:t>
      </w:r>
      <w:r w:rsidR="006A3073">
        <w:rPr>
          <w:rFonts w:ascii="Times New Roman" w:hAnsi="Times New Roman" w:cs="Times New Roman"/>
          <w:bCs/>
          <w:lang w:eastAsia="bg-BG" w:bidi="he-IL"/>
        </w:rPr>
        <w:t xml:space="preserve">пред Вас </w:t>
      </w:r>
      <w:r w:rsidR="00735B5E" w:rsidRPr="00735B5E">
        <w:rPr>
          <w:rFonts w:ascii="Times New Roman" w:hAnsi="Times New Roman" w:cs="Times New Roman"/>
          <w:bCs/>
          <w:lang w:eastAsia="bg-BG" w:bidi="he-IL"/>
        </w:rPr>
        <w:t xml:space="preserve">и своята позиция по отношение на </w:t>
      </w:r>
      <w:r w:rsidR="00735B5E" w:rsidRPr="00735B5E">
        <w:rPr>
          <w:rFonts w:ascii="Times New Roman" w:hAnsi="Times New Roman" w:cs="Times New Roman"/>
        </w:rPr>
        <w:t>одобрения от Надзорния съвет на Националната здравноосигурителна каса проект за Закон за бюджета на Н</w:t>
      </w:r>
      <w:r w:rsidR="00735B5E">
        <w:rPr>
          <w:rFonts w:ascii="Times New Roman" w:hAnsi="Times New Roman" w:cs="Times New Roman"/>
        </w:rPr>
        <w:t>ЗОК</w:t>
      </w:r>
      <w:r w:rsidR="00735B5E" w:rsidRPr="00735B5E">
        <w:rPr>
          <w:rFonts w:ascii="Times New Roman" w:hAnsi="Times New Roman" w:cs="Times New Roman"/>
        </w:rPr>
        <w:t xml:space="preserve"> 2023 г. </w:t>
      </w:r>
      <w:r w:rsidR="00735B5E" w:rsidRPr="00735B5E">
        <w:rPr>
          <w:rFonts w:ascii="Times New Roman" w:hAnsi="Times New Roman" w:cs="Times New Roman"/>
        </w:rPr>
        <w:t xml:space="preserve">и разчита тя да бъде отчетена от КРИБ при изготвянето на </w:t>
      </w:r>
      <w:r w:rsidR="00735B5E">
        <w:rPr>
          <w:rFonts w:ascii="Times New Roman" w:hAnsi="Times New Roman" w:cs="Times New Roman"/>
        </w:rPr>
        <w:t xml:space="preserve">последваща позиция на най-голямата работодателска структура в страната </w:t>
      </w:r>
      <w:r w:rsidR="00735B5E">
        <w:rPr>
          <w:rFonts w:ascii="Times New Roman" w:hAnsi="Times New Roman" w:cs="Times New Roman"/>
        </w:rPr>
        <w:t>по гореспоменатия проект</w:t>
      </w:r>
    </w:p>
    <w:p w14:paraId="7C36265F" w14:textId="77777777" w:rsidR="00D52CC5" w:rsidRPr="00A54D24" w:rsidRDefault="00D52CC5" w:rsidP="00F215C6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5C49DD6D" w14:textId="266DFCF8" w:rsidR="00A215B3" w:rsidRDefault="008C41A2" w:rsidP="0017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</w:t>
      </w:r>
      <w:r w:rsidR="004B763C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="00E47D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B763C" w:rsidRPr="003E0BC3">
        <w:rPr>
          <w:rFonts w:ascii="Times New Roman" w:hAnsi="Times New Roman" w:cs="Times New Roman"/>
          <w:b/>
          <w:sz w:val="24"/>
          <w:szCs w:val="24"/>
        </w:rPr>
        <w:t>У</w:t>
      </w:r>
      <w:r w:rsidR="005206B1">
        <w:rPr>
          <w:rFonts w:ascii="Times New Roman" w:hAnsi="Times New Roman" w:cs="Times New Roman"/>
          <w:b/>
          <w:sz w:val="24"/>
          <w:szCs w:val="24"/>
        </w:rPr>
        <w:t xml:space="preserve">правителен съвет </w:t>
      </w:r>
      <w:r w:rsidR="004B763C" w:rsidRPr="003E0BC3">
        <w:rPr>
          <w:rFonts w:ascii="Times New Roman" w:hAnsi="Times New Roman" w:cs="Times New Roman"/>
          <w:b/>
          <w:sz w:val="24"/>
          <w:szCs w:val="24"/>
        </w:rPr>
        <w:t>на ББА</w:t>
      </w:r>
    </w:p>
    <w:p w14:paraId="601E7EBA" w14:textId="0CF09E49" w:rsidR="0090055D" w:rsidRDefault="0090055D" w:rsidP="00BA4830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14:paraId="05F4FB8A" w14:textId="22628645" w:rsidR="0090055D" w:rsidRDefault="0090055D" w:rsidP="00BA4830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14:paraId="38C5D431" w14:textId="5720B9D9" w:rsidR="0090055D" w:rsidRDefault="0090055D" w:rsidP="00BA4830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90055D" w:rsidSect="00614179">
      <w:headerReference w:type="default" r:id="rId8"/>
      <w:footerReference w:type="default" r:id="rId9"/>
      <w:pgSz w:w="11906" w:h="16838"/>
      <w:pgMar w:top="2552" w:right="991" w:bottom="1985" w:left="1417" w:header="709" w:footer="1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A599" w14:textId="77777777" w:rsidR="004127BC" w:rsidRDefault="004127BC" w:rsidP="00885E6B">
      <w:pPr>
        <w:spacing w:after="0" w:line="240" w:lineRule="auto"/>
      </w:pPr>
      <w:r>
        <w:separator/>
      </w:r>
    </w:p>
  </w:endnote>
  <w:endnote w:type="continuationSeparator" w:id="0">
    <w:p w14:paraId="66D969FA" w14:textId="77777777" w:rsidR="004127BC" w:rsidRDefault="004127BC" w:rsidP="0088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5C2E" w14:textId="77777777" w:rsidR="00B17C88" w:rsidRDefault="00B17C88">
    <w:pPr>
      <w:pStyle w:val="Footer"/>
    </w:pP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7B0FA145" wp14:editId="21AAD518">
          <wp:simplePos x="0" y="0"/>
          <wp:positionH relativeFrom="column">
            <wp:posOffset>-646283</wp:posOffset>
          </wp:positionH>
          <wp:positionV relativeFrom="paragraph">
            <wp:posOffset>88900</wp:posOffset>
          </wp:positionV>
          <wp:extent cx="6986954" cy="1008185"/>
          <wp:effectExtent l="0" t="0" r="0" b="0"/>
          <wp:wrapNone/>
          <wp:docPr id="2" name="Картина 1" descr="reklamni materiali B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klamni materiali BBA.png"/>
                  <pic:cNvPicPr/>
                </pic:nvPicPr>
                <pic:blipFill>
                  <a:blip r:embed="rId1"/>
                  <a:srcRect l="4962" t="91092" r="5414" b="-668"/>
                  <a:stretch>
                    <a:fillRect/>
                  </a:stretch>
                </pic:blipFill>
                <pic:spPr>
                  <a:xfrm>
                    <a:off x="0" y="0"/>
                    <a:ext cx="6986954" cy="100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3FEE" w14:textId="77777777" w:rsidR="004127BC" w:rsidRDefault="004127BC" w:rsidP="00885E6B">
      <w:pPr>
        <w:spacing w:after="0" w:line="240" w:lineRule="auto"/>
      </w:pPr>
      <w:r>
        <w:separator/>
      </w:r>
    </w:p>
  </w:footnote>
  <w:footnote w:type="continuationSeparator" w:id="0">
    <w:p w14:paraId="11F9F111" w14:textId="77777777" w:rsidR="004127BC" w:rsidRDefault="004127BC" w:rsidP="0088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0616" w14:textId="77777777" w:rsidR="00885E6B" w:rsidRPr="003E7079" w:rsidRDefault="00B17C88" w:rsidP="003E7079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43B5473" wp14:editId="33238FCD">
          <wp:simplePos x="0" y="0"/>
          <wp:positionH relativeFrom="column">
            <wp:posOffset>-751840</wp:posOffset>
          </wp:positionH>
          <wp:positionV relativeFrom="paragraph">
            <wp:posOffset>1424940</wp:posOffset>
          </wp:positionV>
          <wp:extent cx="7232015" cy="7469505"/>
          <wp:effectExtent l="19050" t="0" r="6985" b="0"/>
          <wp:wrapNone/>
          <wp:docPr id="3" name="Картина 0" descr="reklamni materiali B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klamni materiali BBA.png"/>
                  <pic:cNvPicPr/>
                </pic:nvPicPr>
                <pic:blipFill>
                  <a:blip r:embed="rId1"/>
                  <a:srcRect t="13278" b="10505"/>
                  <a:stretch>
                    <a:fillRect/>
                  </a:stretch>
                </pic:blipFill>
                <pic:spPr>
                  <a:xfrm>
                    <a:off x="0" y="0"/>
                    <a:ext cx="7232015" cy="746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079"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76508502" wp14:editId="0A0BA041">
          <wp:simplePos x="0" y="0"/>
          <wp:positionH relativeFrom="column">
            <wp:posOffset>-646430</wp:posOffset>
          </wp:positionH>
          <wp:positionV relativeFrom="paragraph">
            <wp:posOffset>-168910</wp:posOffset>
          </wp:positionV>
          <wp:extent cx="7061200" cy="1359535"/>
          <wp:effectExtent l="19050" t="0" r="6350" b="0"/>
          <wp:wrapNone/>
          <wp:docPr id="1" name="Картина 0" descr="reklamni materiali B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klamni materiali BBA.png"/>
                  <pic:cNvPicPr/>
                </pic:nvPicPr>
                <pic:blipFill>
                  <a:blip r:embed="rId1"/>
                  <a:srcRect l="7242" r="7099" b="87850"/>
                  <a:stretch>
                    <a:fillRect/>
                  </a:stretch>
                </pic:blipFill>
                <pic:spPr>
                  <a:xfrm>
                    <a:off x="0" y="0"/>
                    <a:ext cx="7061200" cy="1359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2401"/>
    <w:multiLevelType w:val="hybridMultilevel"/>
    <w:tmpl w:val="B80E6228"/>
    <w:lvl w:ilvl="0" w:tplc="3C308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02521E"/>
    <w:multiLevelType w:val="hybridMultilevel"/>
    <w:tmpl w:val="62D280FA"/>
    <w:lvl w:ilvl="0" w:tplc="3384D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510419">
    <w:abstractNumId w:val="1"/>
  </w:num>
  <w:num w:numId="2" w16cid:durableId="122875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6B"/>
    <w:rsid w:val="000149AF"/>
    <w:rsid w:val="0007407A"/>
    <w:rsid w:val="00081350"/>
    <w:rsid w:val="00092124"/>
    <w:rsid w:val="000D3D75"/>
    <w:rsid w:val="000F1A99"/>
    <w:rsid w:val="000F3AC2"/>
    <w:rsid w:val="00104C28"/>
    <w:rsid w:val="00124C10"/>
    <w:rsid w:val="00150CBC"/>
    <w:rsid w:val="0017322D"/>
    <w:rsid w:val="001C2AA7"/>
    <w:rsid w:val="001D1803"/>
    <w:rsid w:val="001D2EBA"/>
    <w:rsid w:val="001D4595"/>
    <w:rsid w:val="001E1175"/>
    <w:rsid w:val="001E31E5"/>
    <w:rsid w:val="001F2ACA"/>
    <w:rsid w:val="00234D36"/>
    <w:rsid w:val="00273C74"/>
    <w:rsid w:val="002C5B95"/>
    <w:rsid w:val="002E465A"/>
    <w:rsid w:val="003362E9"/>
    <w:rsid w:val="00347DA2"/>
    <w:rsid w:val="003716D0"/>
    <w:rsid w:val="00377D8C"/>
    <w:rsid w:val="00395637"/>
    <w:rsid w:val="003968C6"/>
    <w:rsid w:val="003D773A"/>
    <w:rsid w:val="003E7079"/>
    <w:rsid w:val="004127BC"/>
    <w:rsid w:val="004242A5"/>
    <w:rsid w:val="0043266B"/>
    <w:rsid w:val="00443B0A"/>
    <w:rsid w:val="00456112"/>
    <w:rsid w:val="00457F4F"/>
    <w:rsid w:val="004667C8"/>
    <w:rsid w:val="004736BF"/>
    <w:rsid w:val="00475701"/>
    <w:rsid w:val="0047723F"/>
    <w:rsid w:val="004A154A"/>
    <w:rsid w:val="004B763C"/>
    <w:rsid w:val="004C0AA1"/>
    <w:rsid w:val="004D298C"/>
    <w:rsid w:val="004E3D8C"/>
    <w:rsid w:val="00504AB0"/>
    <w:rsid w:val="005206B1"/>
    <w:rsid w:val="0056317F"/>
    <w:rsid w:val="00583F33"/>
    <w:rsid w:val="00590994"/>
    <w:rsid w:val="00592822"/>
    <w:rsid w:val="005A7F3B"/>
    <w:rsid w:val="005B79FE"/>
    <w:rsid w:val="00602F9F"/>
    <w:rsid w:val="00612684"/>
    <w:rsid w:val="00614179"/>
    <w:rsid w:val="00621FE4"/>
    <w:rsid w:val="006237B7"/>
    <w:rsid w:val="00623A98"/>
    <w:rsid w:val="00675CAD"/>
    <w:rsid w:val="00677C44"/>
    <w:rsid w:val="00690F2F"/>
    <w:rsid w:val="006A3073"/>
    <w:rsid w:val="006B3301"/>
    <w:rsid w:val="006D2F22"/>
    <w:rsid w:val="006D6557"/>
    <w:rsid w:val="006D7FD6"/>
    <w:rsid w:val="006E0633"/>
    <w:rsid w:val="006E211A"/>
    <w:rsid w:val="00725495"/>
    <w:rsid w:val="00735B5E"/>
    <w:rsid w:val="0074168C"/>
    <w:rsid w:val="00746B4E"/>
    <w:rsid w:val="00784D21"/>
    <w:rsid w:val="007869E3"/>
    <w:rsid w:val="007D2174"/>
    <w:rsid w:val="007E4E24"/>
    <w:rsid w:val="007F099D"/>
    <w:rsid w:val="00813F12"/>
    <w:rsid w:val="00825CDB"/>
    <w:rsid w:val="00861CEE"/>
    <w:rsid w:val="00865BB5"/>
    <w:rsid w:val="00866366"/>
    <w:rsid w:val="008665EC"/>
    <w:rsid w:val="008763C5"/>
    <w:rsid w:val="00885E6B"/>
    <w:rsid w:val="00896904"/>
    <w:rsid w:val="008B76A8"/>
    <w:rsid w:val="008C2CA6"/>
    <w:rsid w:val="008C41A2"/>
    <w:rsid w:val="008C49F8"/>
    <w:rsid w:val="008E5D8A"/>
    <w:rsid w:val="008E6234"/>
    <w:rsid w:val="008F1B0D"/>
    <w:rsid w:val="0090055D"/>
    <w:rsid w:val="009049D1"/>
    <w:rsid w:val="009175AE"/>
    <w:rsid w:val="0092795B"/>
    <w:rsid w:val="00934CAE"/>
    <w:rsid w:val="00942BDA"/>
    <w:rsid w:val="00977305"/>
    <w:rsid w:val="00997CF8"/>
    <w:rsid w:val="009B0CF9"/>
    <w:rsid w:val="009B19CA"/>
    <w:rsid w:val="009B5BA8"/>
    <w:rsid w:val="009B6566"/>
    <w:rsid w:val="009D5C15"/>
    <w:rsid w:val="009F1896"/>
    <w:rsid w:val="00A05A7E"/>
    <w:rsid w:val="00A076F6"/>
    <w:rsid w:val="00A215B3"/>
    <w:rsid w:val="00A22098"/>
    <w:rsid w:val="00A32FEC"/>
    <w:rsid w:val="00A35165"/>
    <w:rsid w:val="00A50F29"/>
    <w:rsid w:val="00A5589B"/>
    <w:rsid w:val="00AB219D"/>
    <w:rsid w:val="00AD6D98"/>
    <w:rsid w:val="00AE371D"/>
    <w:rsid w:val="00AF0C50"/>
    <w:rsid w:val="00B00B16"/>
    <w:rsid w:val="00B17C88"/>
    <w:rsid w:val="00B554A0"/>
    <w:rsid w:val="00B6482C"/>
    <w:rsid w:val="00B65B30"/>
    <w:rsid w:val="00B70A57"/>
    <w:rsid w:val="00B70D63"/>
    <w:rsid w:val="00BA4830"/>
    <w:rsid w:val="00BF78EB"/>
    <w:rsid w:val="00C00ACE"/>
    <w:rsid w:val="00C24D00"/>
    <w:rsid w:val="00C37958"/>
    <w:rsid w:val="00C5511C"/>
    <w:rsid w:val="00C55D9A"/>
    <w:rsid w:val="00C91887"/>
    <w:rsid w:val="00CA06B4"/>
    <w:rsid w:val="00CC703E"/>
    <w:rsid w:val="00CD2431"/>
    <w:rsid w:val="00D4733D"/>
    <w:rsid w:val="00D52CC5"/>
    <w:rsid w:val="00D71CCF"/>
    <w:rsid w:val="00D83015"/>
    <w:rsid w:val="00D97D93"/>
    <w:rsid w:val="00DA51A4"/>
    <w:rsid w:val="00DC5771"/>
    <w:rsid w:val="00E02A7D"/>
    <w:rsid w:val="00E17E93"/>
    <w:rsid w:val="00E20051"/>
    <w:rsid w:val="00E315AF"/>
    <w:rsid w:val="00E4423B"/>
    <w:rsid w:val="00E47D54"/>
    <w:rsid w:val="00E62111"/>
    <w:rsid w:val="00E66253"/>
    <w:rsid w:val="00EE6537"/>
    <w:rsid w:val="00F13D6E"/>
    <w:rsid w:val="00F215C6"/>
    <w:rsid w:val="00F322A6"/>
    <w:rsid w:val="00F41BB1"/>
    <w:rsid w:val="00F5648F"/>
    <w:rsid w:val="00F87302"/>
    <w:rsid w:val="00FB1CDB"/>
    <w:rsid w:val="00FE5AFD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337496"/>
  <w15:docId w15:val="{CF6765C9-DD30-462E-81C2-32FF83FC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6B"/>
  </w:style>
  <w:style w:type="paragraph" w:styleId="Footer">
    <w:name w:val="footer"/>
    <w:basedOn w:val="Normal"/>
    <w:link w:val="FooterChar"/>
    <w:uiPriority w:val="99"/>
    <w:unhideWhenUsed/>
    <w:rsid w:val="0088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6B"/>
  </w:style>
  <w:style w:type="character" w:styleId="Hyperlink">
    <w:name w:val="Hyperlink"/>
    <w:basedOn w:val="DefaultParagraphFont"/>
    <w:uiPriority w:val="99"/>
    <w:unhideWhenUsed/>
    <w:rsid w:val="006141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unhideWhenUsed/>
    <w:rsid w:val="006D7FD6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7FD6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F41B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E0633"/>
    <w:pPr>
      <w:ind w:left="720"/>
      <w:contextualSpacing/>
    </w:pPr>
  </w:style>
  <w:style w:type="paragraph" w:styleId="Revision">
    <w:name w:val="Revision"/>
    <w:hidden/>
    <w:uiPriority w:val="99"/>
    <w:semiHidden/>
    <w:rsid w:val="0017322D"/>
    <w:pPr>
      <w:spacing w:after="0" w:line="240" w:lineRule="auto"/>
    </w:pPr>
  </w:style>
  <w:style w:type="paragraph" w:customStyle="1" w:styleId="Standard">
    <w:name w:val="Standard"/>
    <w:rsid w:val="00F215C6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CCF5-67C6-4410-9629-54C69508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2021-10-27T12:39:00Z</cp:lastPrinted>
  <dcterms:created xsi:type="dcterms:W3CDTF">2023-02-15T12:57:00Z</dcterms:created>
  <dcterms:modified xsi:type="dcterms:W3CDTF">2023-04-24T13:27:00Z</dcterms:modified>
</cp:coreProperties>
</file>